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3545" w14:textId="77777777" w:rsidR="00EC6467" w:rsidRPr="00CD0AB6" w:rsidRDefault="00EC6467" w:rsidP="00EC6467">
      <w:pPr>
        <w:jc w:val="center"/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b/>
          <w:color w:val="222222"/>
          <w:sz w:val="21"/>
          <w:szCs w:val="21"/>
          <w:lang w:eastAsia="pt-BR"/>
        </w:rPr>
        <w:t>Guia de preenchimento da GRU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</w:t>
      </w:r>
    </w:p>
    <w:p w14:paraId="302589F4" w14:textId="77777777" w:rsidR="00EC6467" w:rsidRPr="00A31E6B" w:rsidRDefault="00EC6467" w:rsidP="00EC6467">
      <w:pPr>
        <w:rPr>
          <w:rFonts w:eastAsia="Times New Roman" w:cs="Times New Roman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A GRU deverá ser preenchida, seguindo este link: </w:t>
      </w:r>
    </w:p>
    <w:p w14:paraId="4C26F494" w14:textId="77777777" w:rsidR="00A31E6B" w:rsidRDefault="00C9005E" w:rsidP="00EC6467">
      <w:hyperlink r:id="rId5" w:history="1">
        <w:r w:rsidR="00A31E6B">
          <w:rPr>
            <w:rStyle w:val="Hyperlink"/>
            <w:rFonts w:eastAsia="Times New Roman" w:cs="Times New Roman"/>
            <w:sz w:val="21"/>
            <w:szCs w:val="21"/>
            <w:lang w:eastAsia="pt-BR"/>
          </w:rPr>
          <w:t>https://sistemas.ufmg.br/sisarc/emissaogru/gerir/geriremissaogru.seam?codigo=mPKsBeZwF</w:t>
        </w:r>
      </w:hyperlink>
    </w:p>
    <w:p w14:paraId="2B2A1FF9" w14:textId="0D81C0AA" w:rsidR="00EC6467" w:rsidRPr="00CD0AB6" w:rsidRDefault="00EC6467" w:rsidP="00EC6467">
      <w:pPr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A guia de recolhimento é </w:t>
      </w:r>
      <w:proofErr w:type="spell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pré</w:t>
      </w:r>
      <w:proofErr w:type="spell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-preenchida com os dados principais.</w:t>
      </w:r>
    </w:p>
    <w:p w14:paraId="0A194E21" w14:textId="64F2AA5E" w:rsidR="00EC6467" w:rsidRPr="00CD0AB6" w:rsidRDefault="00EC6467" w:rsidP="00EC6467">
      <w:pPr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Os outros itens a serem preenchidos são: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CPF / CNPJ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CPF do candidato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Nome do Contribuinte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Nome completo do candidato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Competência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mês/ano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Data do Vencimento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: </w:t>
      </w:r>
      <w:proofErr w:type="spell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dd</w:t>
      </w:r>
      <w:proofErr w:type="spell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/mm/</w:t>
      </w:r>
      <w:proofErr w:type="spell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aaaa</w:t>
      </w:r>
      <w:proofErr w:type="spell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. A própria guia de recolhimento gera a data do próprio dia de emissão como data de vencimento.</w:t>
      </w:r>
    </w:p>
    <w:p w14:paraId="5EC46707" w14:textId="4C7ECDC9" w:rsidR="008C5A83" w:rsidRPr="00CD0AB6" w:rsidRDefault="00EC6467" w:rsidP="00EC6467">
      <w:pPr>
        <w:rPr>
          <w:rFonts w:eastAsia="Times New Roman" w:cs="Times New Roman"/>
          <w:color w:val="222222"/>
          <w:sz w:val="21"/>
          <w:szCs w:val="21"/>
          <w:lang w:eastAsia="pt-BR"/>
        </w:rPr>
      </w:pP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Não serão aceitos comprovantes de GRU, para efeito de documentação constante no edital, Guias cujo pagamento </w:t>
      </w:r>
      <w:proofErr w:type="gramStart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estejam</w:t>
      </w:r>
      <w:proofErr w:type="gramEnd"/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fora do prazo </w:t>
      </w:r>
      <w:r w:rsidR="008C5A83" w:rsidRPr="00CD0AB6">
        <w:rPr>
          <w:rFonts w:eastAsia="Times New Roman" w:cs="Times New Roman"/>
          <w:color w:val="222222"/>
          <w:sz w:val="21"/>
          <w:szCs w:val="21"/>
          <w:lang w:eastAsia="pt-BR"/>
        </w:rPr>
        <w:t>de inscrição e sem a comprovação do pagamento.</w:t>
      </w:r>
    </w:p>
    <w:p w14:paraId="2FB169BC" w14:textId="06AC20CB" w:rsidR="00EC6467" w:rsidRPr="00CD0AB6" w:rsidRDefault="00EC6467" w:rsidP="00EC6467">
      <w:pPr>
        <w:rPr>
          <w:rFonts w:eastAsia="Times New Roman" w:cs="Times New Roman"/>
          <w:sz w:val="21"/>
          <w:szCs w:val="21"/>
          <w:lang w:eastAsia="pt-BR"/>
        </w:rPr>
      </w:pP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Valor Principal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Valor da taxa de inscrição</w:t>
      </w:r>
      <w:r w:rsid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R$</w:t>
      </w:r>
      <w:r w:rsidRPr="00CD0AB6">
        <w:rPr>
          <w:rFonts w:eastAsia="Times New Roman" w:cs="Arial"/>
          <w:color w:val="222222"/>
          <w:sz w:val="21"/>
          <w:szCs w:val="21"/>
          <w:lang w:eastAsia="pt-BR"/>
        </w:rPr>
        <w:br/>
      </w:r>
      <w:r w:rsidRPr="00CD0AB6">
        <w:rPr>
          <w:rFonts w:eastAsia="Times New Roman" w:cs="Arial"/>
          <w:b/>
          <w:bCs/>
          <w:color w:val="222222"/>
          <w:sz w:val="21"/>
          <w:szCs w:val="21"/>
          <w:lang w:eastAsia="pt-BR"/>
        </w:rPr>
        <w:t>* Valor Total</w:t>
      </w:r>
      <w:r w:rsidRPr="00CD0AB6">
        <w:rPr>
          <w:rFonts w:eastAsia="Times New Roman" w:cs="Times New Roman"/>
          <w:color w:val="222222"/>
          <w:sz w:val="21"/>
          <w:szCs w:val="21"/>
          <w:lang w:eastAsia="pt-BR"/>
        </w:rPr>
        <w:t>: Valor da taxa de inscrição</w:t>
      </w:r>
      <w:r w:rsidR="008C5A83" w:rsidRP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conforme consta no edital</w:t>
      </w:r>
      <w:r w:rsidR="00CD0AB6">
        <w:rPr>
          <w:rFonts w:eastAsia="Times New Roman" w:cs="Times New Roman"/>
          <w:color w:val="222222"/>
          <w:sz w:val="21"/>
          <w:szCs w:val="21"/>
          <w:lang w:eastAsia="pt-BR"/>
        </w:rPr>
        <w:t xml:space="preserve"> - </w:t>
      </w:r>
      <w:r w:rsidR="00286E47" w:rsidRPr="008D70D7">
        <w:rPr>
          <w:rFonts w:cs="Calibri"/>
          <w:sz w:val="20"/>
          <w:szCs w:val="20"/>
        </w:rPr>
        <w:t xml:space="preserve">R$ </w:t>
      </w:r>
      <w:r w:rsidR="00286E47" w:rsidRPr="008D70D7">
        <w:rPr>
          <w:rFonts w:cs="Calibri"/>
          <w:color w:val="000000"/>
          <w:sz w:val="20"/>
          <w:szCs w:val="20"/>
        </w:rPr>
        <w:t>172,35</w:t>
      </w:r>
      <w:r w:rsidR="00286E47" w:rsidRPr="008D70D7">
        <w:rPr>
          <w:rFonts w:cs="Calibri"/>
          <w:sz w:val="20"/>
          <w:szCs w:val="20"/>
        </w:rPr>
        <w:t xml:space="preserve"> (</w:t>
      </w:r>
      <w:r w:rsidR="00286E47" w:rsidRPr="008D70D7">
        <w:rPr>
          <w:rFonts w:cs="Calibri"/>
          <w:color w:val="000000"/>
          <w:sz w:val="20"/>
          <w:szCs w:val="20"/>
        </w:rPr>
        <w:t>cento e setenta e dois reais e trinta e cinco centavos)</w:t>
      </w:r>
    </w:p>
    <w:p w14:paraId="4432243E" w14:textId="77777777" w:rsidR="00603E68" w:rsidRDefault="00C9005E" w:rsidP="00EC6467">
      <w:pPr>
        <w:rPr>
          <w:sz w:val="21"/>
          <w:szCs w:val="21"/>
        </w:rPr>
      </w:pPr>
    </w:p>
    <w:p w14:paraId="3620221E" w14:textId="77777777" w:rsidR="00F64E87" w:rsidRPr="00CD0AB6" w:rsidRDefault="00F64E87" w:rsidP="00F64E87">
      <w:pPr>
        <w:rPr>
          <w:sz w:val="21"/>
          <w:szCs w:val="21"/>
        </w:rPr>
      </w:pPr>
    </w:p>
    <w:p w14:paraId="09C9A1BB" w14:textId="77777777" w:rsidR="00F64E87" w:rsidRPr="00CD0AB6" w:rsidRDefault="00F64E87" w:rsidP="00F64E87">
      <w:pPr>
        <w:jc w:val="center"/>
        <w:rPr>
          <w:b/>
          <w:sz w:val="21"/>
          <w:szCs w:val="21"/>
          <w:lang w:val="en-US"/>
        </w:rPr>
      </w:pPr>
      <w:r w:rsidRPr="00CD0AB6">
        <w:rPr>
          <w:b/>
          <w:sz w:val="21"/>
          <w:szCs w:val="21"/>
          <w:lang w:val="en-US"/>
        </w:rPr>
        <w:t>GRU filling guide</w:t>
      </w:r>
    </w:p>
    <w:p w14:paraId="174E4BB1" w14:textId="77777777" w:rsidR="00F64E87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The GRU must be completed by following this link:</w:t>
      </w:r>
    </w:p>
    <w:p w14:paraId="08CF6892" w14:textId="77777777" w:rsidR="00F64E87" w:rsidRPr="00F64E87" w:rsidRDefault="00C9005E" w:rsidP="00F64E87">
      <w:pPr>
        <w:rPr>
          <w:lang w:val="en-US"/>
        </w:rPr>
      </w:pPr>
      <w:hyperlink r:id="rId6" w:history="1">
        <w:r w:rsidR="00F64E87" w:rsidRPr="00F64E87">
          <w:rPr>
            <w:rStyle w:val="Hyperlink"/>
            <w:rFonts w:eastAsia="Times New Roman" w:cs="Times New Roman"/>
            <w:sz w:val="21"/>
            <w:szCs w:val="21"/>
            <w:lang w:val="en-US" w:eastAsia="pt-BR"/>
          </w:rPr>
          <w:t>https://sistemas.ufmg.br/sisarc/emissaogru/gerir/geriremissaogru.seam?codigo=mPKsBeZwF</w:t>
        </w:r>
      </w:hyperlink>
    </w:p>
    <w:p w14:paraId="5BDD4343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The collection form is</w:t>
      </w:r>
      <w:r>
        <w:rPr>
          <w:sz w:val="21"/>
          <w:szCs w:val="21"/>
          <w:lang w:val="en-US"/>
        </w:rPr>
        <w:t xml:space="preserve"> pre-filled with the main data.</w:t>
      </w:r>
    </w:p>
    <w:p w14:paraId="526A4D3C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The other items to be completed are:</w:t>
      </w:r>
    </w:p>
    <w:p w14:paraId="5321E637" w14:textId="6ED6EF72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 xml:space="preserve">* CPF / CNPJ: </w:t>
      </w:r>
      <w:r w:rsidR="007912AD" w:rsidRPr="007912AD">
        <w:rPr>
          <w:sz w:val="21"/>
          <w:szCs w:val="21"/>
          <w:lang w:val="en-US"/>
        </w:rPr>
        <w:t>17.217.985/0017-71</w:t>
      </w:r>
    </w:p>
    <w:p w14:paraId="5689A9A4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Taxpayer Name: Full name of the applicant</w:t>
      </w:r>
    </w:p>
    <w:p w14:paraId="7A3DD45D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Competence: month / year</w:t>
      </w:r>
    </w:p>
    <w:p w14:paraId="3108E12F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 xml:space="preserve">* Expiration Date: </w:t>
      </w:r>
      <w:proofErr w:type="spellStart"/>
      <w:r w:rsidRPr="00CD0AB6">
        <w:rPr>
          <w:sz w:val="21"/>
          <w:szCs w:val="21"/>
          <w:lang w:val="en-US"/>
        </w:rPr>
        <w:t>dd</w:t>
      </w:r>
      <w:proofErr w:type="spellEnd"/>
      <w:r w:rsidRPr="00CD0AB6">
        <w:rPr>
          <w:sz w:val="21"/>
          <w:szCs w:val="21"/>
          <w:lang w:val="en-US"/>
        </w:rPr>
        <w:t xml:space="preserve"> / mm / </w:t>
      </w:r>
      <w:proofErr w:type="spellStart"/>
      <w:r w:rsidRPr="00CD0AB6">
        <w:rPr>
          <w:sz w:val="21"/>
          <w:szCs w:val="21"/>
          <w:lang w:val="en-US"/>
        </w:rPr>
        <w:t>yyyy</w:t>
      </w:r>
      <w:proofErr w:type="spellEnd"/>
      <w:r w:rsidRPr="00CD0AB6">
        <w:rPr>
          <w:sz w:val="21"/>
          <w:szCs w:val="21"/>
          <w:lang w:val="en-US"/>
        </w:rPr>
        <w:t>. The payment slip itself generates the date of the day of issue as the due date.</w:t>
      </w:r>
    </w:p>
    <w:p w14:paraId="3CB3830B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GRU vouchers will not be accepted, for the purpose of documentation contained in the notice, Guides whose payment is past the registration deadlin</w:t>
      </w:r>
      <w:r>
        <w:rPr>
          <w:sz w:val="21"/>
          <w:szCs w:val="21"/>
          <w:lang w:val="en-US"/>
        </w:rPr>
        <w:t>e and without proof of payment.</w:t>
      </w:r>
    </w:p>
    <w:p w14:paraId="4DB714F6" w14:textId="77777777" w:rsidR="00F64E87" w:rsidRPr="00CD0AB6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Main Value: Value of the registration fee</w:t>
      </w:r>
    </w:p>
    <w:p w14:paraId="03AC04A7" w14:textId="4ABCB1D8" w:rsidR="00F64E87" w:rsidRPr="00F64E87" w:rsidRDefault="00F64E87" w:rsidP="00F64E87">
      <w:pPr>
        <w:rPr>
          <w:sz w:val="21"/>
          <w:szCs w:val="21"/>
          <w:lang w:val="en-US"/>
        </w:rPr>
      </w:pPr>
      <w:r w:rsidRPr="00CD0AB6">
        <w:rPr>
          <w:sz w:val="21"/>
          <w:szCs w:val="21"/>
          <w:lang w:val="en-US"/>
        </w:rPr>
        <w:t>* Total Amount: Amount of the registra</w:t>
      </w:r>
      <w:r>
        <w:rPr>
          <w:sz w:val="21"/>
          <w:szCs w:val="21"/>
          <w:lang w:val="en-US"/>
        </w:rPr>
        <w:t xml:space="preserve">tion fee as stated in the call - R$ </w:t>
      </w:r>
      <w:r w:rsidRPr="00F64E87">
        <w:rPr>
          <w:rFonts w:cs="Calibri"/>
          <w:color w:val="000000"/>
          <w:sz w:val="20"/>
          <w:szCs w:val="20"/>
          <w:lang w:val="en-US"/>
        </w:rPr>
        <w:t>172</w:t>
      </w:r>
      <w:proofErr w:type="gramStart"/>
      <w:r w:rsidRPr="00F64E87">
        <w:rPr>
          <w:rFonts w:cs="Calibri"/>
          <w:color w:val="000000"/>
          <w:sz w:val="20"/>
          <w:szCs w:val="20"/>
          <w:lang w:val="en-US"/>
        </w:rPr>
        <w:t>,35</w:t>
      </w:r>
      <w:proofErr w:type="gramEnd"/>
    </w:p>
    <w:p w14:paraId="793B21A1" w14:textId="77777777" w:rsidR="00F64E87" w:rsidRDefault="00F64E87" w:rsidP="00F64E87">
      <w:pPr>
        <w:rPr>
          <w:sz w:val="21"/>
          <w:szCs w:val="21"/>
          <w:lang w:val="en-US"/>
        </w:rPr>
      </w:pPr>
    </w:p>
    <w:p w14:paraId="6C8608B5" w14:textId="77777777" w:rsidR="00F64E87" w:rsidRPr="00CD0AB6" w:rsidRDefault="00F64E87" w:rsidP="00F64E87">
      <w:pPr>
        <w:jc w:val="center"/>
        <w:rPr>
          <w:b/>
          <w:sz w:val="21"/>
          <w:szCs w:val="21"/>
          <w:lang w:val="es-ES_tradnl"/>
        </w:rPr>
      </w:pPr>
      <w:r w:rsidRPr="00CD0AB6">
        <w:rPr>
          <w:b/>
          <w:sz w:val="21"/>
          <w:szCs w:val="21"/>
          <w:lang w:val="es-ES_tradnl"/>
        </w:rPr>
        <w:t>Guía</w:t>
      </w:r>
      <w:r>
        <w:rPr>
          <w:b/>
          <w:sz w:val="21"/>
          <w:szCs w:val="21"/>
          <w:lang w:val="es-ES_tradnl"/>
        </w:rPr>
        <w:t xml:space="preserve"> de</w:t>
      </w:r>
      <w:r w:rsidRPr="00CD0AB6">
        <w:rPr>
          <w:b/>
          <w:sz w:val="21"/>
          <w:szCs w:val="21"/>
          <w:lang w:val="es-ES_tradnl"/>
        </w:rPr>
        <w:t xml:space="preserve"> </w:t>
      </w:r>
      <w:r>
        <w:rPr>
          <w:b/>
          <w:sz w:val="21"/>
          <w:szCs w:val="21"/>
          <w:lang w:val="es-ES_tradnl"/>
        </w:rPr>
        <w:t>inscripción</w:t>
      </w:r>
      <w:r w:rsidRPr="00CD0AB6">
        <w:rPr>
          <w:b/>
          <w:sz w:val="21"/>
          <w:szCs w:val="21"/>
          <w:lang w:val="es-ES_tradnl"/>
        </w:rPr>
        <w:t xml:space="preserve"> de </w:t>
      </w:r>
      <w:r>
        <w:rPr>
          <w:b/>
          <w:sz w:val="21"/>
          <w:szCs w:val="21"/>
          <w:lang w:val="es-ES_tradnl"/>
        </w:rPr>
        <w:t xml:space="preserve">la </w:t>
      </w:r>
      <w:r w:rsidRPr="00CD0AB6">
        <w:rPr>
          <w:b/>
          <w:sz w:val="21"/>
          <w:szCs w:val="21"/>
          <w:lang w:val="es-ES_tradnl"/>
        </w:rPr>
        <w:t>GRU</w:t>
      </w:r>
    </w:p>
    <w:p w14:paraId="6D090542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El GRU debe completarse siguiendo este sistema:</w:t>
      </w:r>
    </w:p>
    <w:p w14:paraId="17EB6236" w14:textId="77777777" w:rsidR="00F64E87" w:rsidRPr="00F64E87" w:rsidRDefault="00C9005E" w:rsidP="00F64E87">
      <w:pPr>
        <w:rPr>
          <w:lang w:val="es-ES_tradnl"/>
        </w:rPr>
      </w:pPr>
      <w:hyperlink r:id="rId7" w:history="1">
        <w:r w:rsidR="00F64E87" w:rsidRPr="00F64E87">
          <w:rPr>
            <w:rStyle w:val="Hyperlink"/>
            <w:rFonts w:eastAsia="Times New Roman" w:cs="Times New Roman"/>
            <w:sz w:val="21"/>
            <w:szCs w:val="21"/>
            <w:lang w:val="es-ES_tradnl" w:eastAsia="pt-BR"/>
          </w:rPr>
          <w:t>https://sistemas.ufmg.br/sisarc/emissaogru/gerir/geriremissaogru.seam?codigo=mPKsBeZwF</w:t>
        </w:r>
      </w:hyperlink>
    </w:p>
    <w:p w14:paraId="53B2A91E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El formulario de recopilación se rellena previamente con los datos principales.</w:t>
      </w:r>
    </w:p>
    <w:p w14:paraId="080ECDDA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Los otros elementos a completar son:</w:t>
      </w:r>
    </w:p>
    <w:p w14:paraId="3AFBD187" w14:textId="6A14D922" w:rsidR="00F64E87" w:rsidRPr="001917E0" w:rsidRDefault="00F64E87" w:rsidP="00F64E87">
      <w:pPr>
        <w:rPr>
          <w:sz w:val="21"/>
          <w:szCs w:val="21"/>
        </w:rPr>
      </w:pPr>
      <w:r w:rsidRPr="00CD0AB6">
        <w:rPr>
          <w:sz w:val="21"/>
          <w:szCs w:val="21"/>
          <w:lang w:val="es-ES_tradnl"/>
        </w:rPr>
        <w:t xml:space="preserve">* CPF / CNPJ: </w:t>
      </w:r>
      <w:r w:rsidR="007912AD" w:rsidRPr="007912AD">
        <w:rPr>
          <w:sz w:val="21"/>
          <w:szCs w:val="21"/>
          <w:lang w:val="es-ES_tradnl"/>
        </w:rPr>
        <w:t>17.217.985/0017-71</w:t>
      </w:r>
      <w:bookmarkStart w:id="0" w:name="_GoBack"/>
      <w:bookmarkEnd w:id="0"/>
    </w:p>
    <w:p w14:paraId="69A1FDC2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Nombre del contribuyente: nombre completo del solicitante</w:t>
      </w:r>
    </w:p>
    <w:p w14:paraId="0690F3E4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Competencia: mes / año</w:t>
      </w:r>
    </w:p>
    <w:p w14:paraId="01E92156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 xml:space="preserve">* Fecha de caducidad: </w:t>
      </w:r>
      <w:proofErr w:type="spellStart"/>
      <w:r w:rsidRPr="00CD0AB6">
        <w:rPr>
          <w:sz w:val="21"/>
          <w:szCs w:val="21"/>
          <w:lang w:val="es-ES_tradnl"/>
        </w:rPr>
        <w:t>dd</w:t>
      </w:r>
      <w:proofErr w:type="spellEnd"/>
      <w:r w:rsidRPr="00CD0AB6">
        <w:rPr>
          <w:sz w:val="21"/>
          <w:szCs w:val="21"/>
          <w:lang w:val="es-ES_tradnl"/>
        </w:rPr>
        <w:t xml:space="preserve"> / mm / </w:t>
      </w:r>
      <w:proofErr w:type="spellStart"/>
      <w:r w:rsidRPr="00CD0AB6">
        <w:rPr>
          <w:sz w:val="21"/>
          <w:szCs w:val="21"/>
          <w:lang w:val="es-ES_tradnl"/>
        </w:rPr>
        <w:t>aaaa</w:t>
      </w:r>
      <w:proofErr w:type="spellEnd"/>
      <w:r w:rsidRPr="00CD0AB6">
        <w:rPr>
          <w:sz w:val="21"/>
          <w:szCs w:val="21"/>
          <w:lang w:val="es-ES_tradnl"/>
        </w:rPr>
        <w:t>. El comprobante de pago genera la fecha del día de emisión como la fecha de vencimiento.</w:t>
      </w:r>
    </w:p>
    <w:p w14:paraId="67B099DC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Los vales GRU no serán aceptados, a los efectos de la documentación contenida en el aviso, Guías cuyo pago haya pasado la fecha límite de registro y sin comprobante de pago.</w:t>
      </w:r>
    </w:p>
    <w:p w14:paraId="7D0B80E9" w14:textId="77777777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Valor principal: valor de la tarifa de registro</w:t>
      </w:r>
    </w:p>
    <w:p w14:paraId="3D5D6261" w14:textId="2D467C9B" w:rsidR="00F64E87" w:rsidRPr="00CD0AB6" w:rsidRDefault="00F64E87" w:rsidP="00F64E87">
      <w:pPr>
        <w:rPr>
          <w:sz w:val="21"/>
          <w:szCs w:val="21"/>
          <w:lang w:val="es-ES_tradnl"/>
        </w:rPr>
      </w:pPr>
      <w:r w:rsidRPr="00CD0AB6">
        <w:rPr>
          <w:sz w:val="21"/>
          <w:szCs w:val="21"/>
          <w:lang w:val="es-ES_tradnl"/>
        </w:rPr>
        <w:t>* Monto total: Monto de la tarifa de registro como se indi</w:t>
      </w:r>
      <w:r>
        <w:rPr>
          <w:sz w:val="21"/>
          <w:szCs w:val="21"/>
          <w:lang w:val="es-ES_tradnl"/>
        </w:rPr>
        <w:t xml:space="preserve">ca en la convocatoria - R $ </w:t>
      </w:r>
      <w:r w:rsidRPr="008D70D7">
        <w:rPr>
          <w:rFonts w:cs="Calibri"/>
          <w:color w:val="000000"/>
          <w:sz w:val="20"/>
          <w:szCs w:val="20"/>
        </w:rPr>
        <w:t>172,35</w:t>
      </w:r>
    </w:p>
    <w:p w14:paraId="34CC12EF" w14:textId="77777777" w:rsidR="00351973" w:rsidRPr="00F64E87" w:rsidRDefault="00351973" w:rsidP="00EC6467">
      <w:pPr>
        <w:rPr>
          <w:sz w:val="21"/>
          <w:szCs w:val="21"/>
          <w:lang w:val="es-ES_tradnl"/>
        </w:rPr>
      </w:pPr>
    </w:p>
    <w:sectPr w:rsidR="00351973" w:rsidRPr="00F64E87" w:rsidSect="00CF17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67"/>
    <w:rsid w:val="00286E47"/>
    <w:rsid w:val="002B6528"/>
    <w:rsid w:val="00351973"/>
    <w:rsid w:val="003A7647"/>
    <w:rsid w:val="004068FF"/>
    <w:rsid w:val="00465A25"/>
    <w:rsid w:val="0053094D"/>
    <w:rsid w:val="0055162E"/>
    <w:rsid w:val="007912AD"/>
    <w:rsid w:val="008C5A83"/>
    <w:rsid w:val="00914FB0"/>
    <w:rsid w:val="009D318B"/>
    <w:rsid w:val="00A31E6B"/>
    <w:rsid w:val="00AE1BF0"/>
    <w:rsid w:val="00C16CC6"/>
    <w:rsid w:val="00C6196E"/>
    <w:rsid w:val="00C9005E"/>
    <w:rsid w:val="00CD0AB6"/>
    <w:rsid w:val="00CF170E"/>
    <w:rsid w:val="00CF2271"/>
    <w:rsid w:val="00D04733"/>
    <w:rsid w:val="00D27266"/>
    <w:rsid w:val="00EC6467"/>
    <w:rsid w:val="00F6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38A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467"/>
  </w:style>
  <w:style w:type="character" w:styleId="Hyperlink">
    <w:name w:val="Hyperlink"/>
    <w:basedOn w:val="Fontepargpadro"/>
    <w:uiPriority w:val="99"/>
    <w:unhideWhenUsed/>
    <w:rsid w:val="00EC646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0A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C6467"/>
  </w:style>
  <w:style w:type="character" w:styleId="Hyperlink">
    <w:name w:val="Hyperlink"/>
    <w:basedOn w:val="Fontepargpadro"/>
    <w:uiPriority w:val="99"/>
    <w:unhideWhenUsed/>
    <w:rsid w:val="00EC646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D0A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1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stemas.ufmg.br/sisarc/emissaogru/gerir/geriremissaogru.seam?codigo=mPKsBeZw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stemas.ufmg.br/sisarc/emissaogru/gerir/geriremissaogru.seam?codigo=mPKsBeZwF" TargetMode="External"/><Relationship Id="rId5" Type="http://schemas.openxmlformats.org/officeDocument/2006/relationships/hyperlink" Target="https://sistemas.ufmg.br/sisarc/emissaogru/gerir/geriremissaogru.seam?codigo=mPKsBeZw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Yacy Froner</dc:creator>
  <cp:lastModifiedBy>pc</cp:lastModifiedBy>
  <cp:revision>2</cp:revision>
  <dcterms:created xsi:type="dcterms:W3CDTF">2021-08-02T15:57:00Z</dcterms:created>
  <dcterms:modified xsi:type="dcterms:W3CDTF">2021-08-02T15:57:00Z</dcterms:modified>
</cp:coreProperties>
</file>