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3545" w14:textId="77777777" w:rsidR="00EC6467" w:rsidRPr="00CD0AB6" w:rsidRDefault="00EC6467" w:rsidP="00EC6467">
      <w:pPr>
        <w:jc w:val="center"/>
        <w:rPr>
          <w:rFonts w:eastAsia="Times New Roman" w:cs="Times New Roman"/>
          <w:color w:val="222222"/>
          <w:sz w:val="21"/>
          <w:szCs w:val="21"/>
          <w:lang w:eastAsia="pt-BR"/>
        </w:rPr>
      </w:pPr>
      <w:r w:rsidRPr="00CD0AB6">
        <w:rPr>
          <w:rFonts w:eastAsia="Times New Roman" w:cs="Times New Roman"/>
          <w:b/>
          <w:color w:val="222222"/>
          <w:sz w:val="21"/>
          <w:szCs w:val="21"/>
          <w:lang w:eastAsia="pt-BR"/>
        </w:rPr>
        <w:t>Guia de preenchimento da GRU</w:t>
      </w:r>
      <w:r w:rsidRPr="00CD0AB6">
        <w:rPr>
          <w:rFonts w:eastAsia="Times New Roman" w:cs="Times New Roman"/>
          <w:color w:val="222222"/>
          <w:sz w:val="21"/>
          <w:szCs w:val="21"/>
          <w:lang w:eastAsia="pt-BR"/>
        </w:rPr>
        <w:t xml:space="preserve"> </w:t>
      </w:r>
    </w:p>
    <w:p w14:paraId="1662B682" w14:textId="7FD2BA59" w:rsidR="000C2E16" w:rsidRPr="000C2E16" w:rsidRDefault="00EC6467" w:rsidP="00EC6467">
      <w:pPr>
        <w:rPr>
          <w:rFonts w:ascii="CIDFont+F2" w:hAnsi="CIDFont+F2" w:cs="CIDFont+F2"/>
          <w:color w:val="196AD5"/>
          <w:sz w:val="20"/>
          <w:szCs w:val="20"/>
        </w:rPr>
      </w:pPr>
      <w:r w:rsidRPr="00CD0AB6">
        <w:rPr>
          <w:rFonts w:eastAsia="Times New Roman" w:cs="Times New Roman"/>
          <w:color w:val="222222"/>
          <w:sz w:val="21"/>
          <w:szCs w:val="21"/>
          <w:lang w:eastAsia="pt-BR"/>
        </w:rPr>
        <w:t xml:space="preserve">A GRU deverá ser preenchida, seguindo este link: </w:t>
      </w:r>
      <w:hyperlink r:id="rId4" w:history="1">
        <w:r w:rsidR="000C2E16" w:rsidRPr="00CE1868">
          <w:rPr>
            <w:rStyle w:val="Hyperlink"/>
            <w:rFonts w:ascii="CIDFont+F2" w:hAnsi="CIDFont+F2" w:cs="CIDFont+F2"/>
            <w:sz w:val="20"/>
            <w:szCs w:val="20"/>
          </w:rPr>
          <w:t>https://sistemas.ufmg.br/sisarc/emissaogru/gerir/geriremissaogru.seam?codigo=mPKsBeZwF</w:t>
        </w:r>
      </w:hyperlink>
    </w:p>
    <w:p w14:paraId="2B2A1FF9" w14:textId="0D81C0AA" w:rsidR="00EC6467" w:rsidRPr="00CD0AB6" w:rsidRDefault="00EC6467" w:rsidP="00EC6467">
      <w:pPr>
        <w:rPr>
          <w:rFonts w:eastAsia="Times New Roman" w:cs="Times New Roman"/>
          <w:color w:val="222222"/>
          <w:sz w:val="21"/>
          <w:szCs w:val="21"/>
          <w:lang w:eastAsia="pt-BR"/>
        </w:rPr>
      </w:pPr>
      <w:r w:rsidRPr="00CD0AB6">
        <w:rPr>
          <w:rFonts w:eastAsia="Times New Roman" w:cs="Times New Roman"/>
          <w:color w:val="222222"/>
          <w:sz w:val="21"/>
          <w:szCs w:val="21"/>
          <w:lang w:eastAsia="pt-BR"/>
        </w:rPr>
        <w:t xml:space="preserve">A guia de recolhimento é </w:t>
      </w:r>
      <w:proofErr w:type="spellStart"/>
      <w:r w:rsidRPr="00CD0AB6">
        <w:rPr>
          <w:rFonts w:eastAsia="Times New Roman" w:cs="Times New Roman"/>
          <w:color w:val="222222"/>
          <w:sz w:val="21"/>
          <w:szCs w:val="21"/>
          <w:lang w:eastAsia="pt-BR"/>
        </w:rPr>
        <w:t>pré</w:t>
      </w:r>
      <w:proofErr w:type="spellEnd"/>
      <w:r w:rsidRPr="00CD0AB6">
        <w:rPr>
          <w:rFonts w:eastAsia="Times New Roman" w:cs="Times New Roman"/>
          <w:color w:val="222222"/>
          <w:sz w:val="21"/>
          <w:szCs w:val="21"/>
          <w:lang w:eastAsia="pt-BR"/>
        </w:rPr>
        <w:t>-preenchida com os dados principais.</w:t>
      </w:r>
    </w:p>
    <w:p w14:paraId="0A194E21" w14:textId="64F2AA5E" w:rsidR="00EC6467" w:rsidRPr="00CD0AB6" w:rsidRDefault="00EC6467" w:rsidP="00EC6467">
      <w:pPr>
        <w:rPr>
          <w:rFonts w:eastAsia="Times New Roman" w:cs="Times New Roman"/>
          <w:color w:val="222222"/>
          <w:sz w:val="21"/>
          <w:szCs w:val="21"/>
          <w:lang w:eastAsia="pt-BR"/>
        </w:rPr>
      </w:pPr>
      <w:r w:rsidRPr="00CD0AB6">
        <w:rPr>
          <w:rFonts w:eastAsia="Times New Roman" w:cs="Times New Roman"/>
          <w:color w:val="222222"/>
          <w:sz w:val="21"/>
          <w:szCs w:val="21"/>
          <w:lang w:eastAsia="pt-BR"/>
        </w:rPr>
        <w:t>Os outros itens a serem preenchidos são:</w:t>
      </w:r>
      <w:r w:rsidRPr="00CD0AB6">
        <w:rPr>
          <w:rFonts w:eastAsia="Times New Roman" w:cs="Arial"/>
          <w:color w:val="222222"/>
          <w:sz w:val="21"/>
          <w:szCs w:val="21"/>
          <w:lang w:eastAsia="pt-BR"/>
        </w:rPr>
        <w:br/>
      </w:r>
      <w:r w:rsidRPr="00CD0AB6">
        <w:rPr>
          <w:rFonts w:eastAsia="Times New Roman" w:cs="Arial"/>
          <w:b/>
          <w:bCs/>
          <w:color w:val="222222"/>
          <w:sz w:val="21"/>
          <w:szCs w:val="21"/>
          <w:lang w:eastAsia="pt-BR"/>
        </w:rPr>
        <w:t>* CPF / CNPJ</w:t>
      </w:r>
      <w:r w:rsidRPr="00CD0AB6">
        <w:rPr>
          <w:rFonts w:eastAsia="Times New Roman" w:cs="Times New Roman"/>
          <w:color w:val="222222"/>
          <w:sz w:val="21"/>
          <w:szCs w:val="21"/>
          <w:lang w:eastAsia="pt-BR"/>
        </w:rPr>
        <w:t>: CPF do candidato</w:t>
      </w:r>
      <w:r w:rsidRPr="00CD0AB6">
        <w:rPr>
          <w:rFonts w:eastAsia="Times New Roman" w:cs="Arial"/>
          <w:color w:val="222222"/>
          <w:sz w:val="21"/>
          <w:szCs w:val="21"/>
          <w:lang w:eastAsia="pt-BR"/>
        </w:rPr>
        <w:br/>
      </w:r>
      <w:r w:rsidRPr="00CD0AB6">
        <w:rPr>
          <w:rFonts w:eastAsia="Times New Roman" w:cs="Arial"/>
          <w:b/>
          <w:bCs/>
          <w:color w:val="222222"/>
          <w:sz w:val="21"/>
          <w:szCs w:val="21"/>
          <w:lang w:eastAsia="pt-BR"/>
        </w:rPr>
        <w:t>* Nome do Contribuinte</w:t>
      </w:r>
      <w:r w:rsidRPr="00CD0AB6">
        <w:rPr>
          <w:rFonts w:eastAsia="Times New Roman" w:cs="Times New Roman"/>
          <w:color w:val="222222"/>
          <w:sz w:val="21"/>
          <w:szCs w:val="21"/>
          <w:lang w:eastAsia="pt-BR"/>
        </w:rPr>
        <w:t>: Nome completo do candidato</w:t>
      </w:r>
      <w:r w:rsidRPr="00CD0AB6">
        <w:rPr>
          <w:rFonts w:eastAsia="Times New Roman" w:cs="Arial"/>
          <w:color w:val="222222"/>
          <w:sz w:val="21"/>
          <w:szCs w:val="21"/>
          <w:lang w:eastAsia="pt-BR"/>
        </w:rPr>
        <w:br/>
      </w:r>
      <w:r w:rsidRPr="00CD0AB6">
        <w:rPr>
          <w:rFonts w:eastAsia="Times New Roman" w:cs="Arial"/>
          <w:b/>
          <w:bCs/>
          <w:color w:val="222222"/>
          <w:sz w:val="21"/>
          <w:szCs w:val="21"/>
          <w:lang w:eastAsia="pt-BR"/>
        </w:rPr>
        <w:t>* Competência</w:t>
      </w:r>
      <w:r w:rsidRPr="00CD0AB6">
        <w:rPr>
          <w:rFonts w:eastAsia="Times New Roman" w:cs="Times New Roman"/>
          <w:color w:val="222222"/>
          <w:sz w:val="21"/>
          <w:szCs w:val="21"/>
          <w:lang w:eastAsia="pt-BR"/>
        </w:rPr>
        <w:t>: mês/ano</w:t>
      </w:r>
      <w:r w:rsidRPr="00CD0AB6">
        <w:rPr>
          <w:rFonts w:eastAsia="Times New Roman" w:cs="Arial"/>
          <w:color w:val="222222"/>
          <w:sz w:val="21"/>
          <w:szCs w:val="21"/>
          <w:lang w:eastAsia="pt-BR"/>
        </w:rPr>
        <w:br/>
      </w:r>
      <w:r w:rsidRPr="00CD0AB6">
        <w:rPr>
          <w:rFonts w:eastAsia="Times New Roman" w:cs="Arial"/>
          <w:b/>
          <w:bCs/>
          <w:color w:val="222222"/>
          <w:sz w:val="21"/>
          <w:szCs w:val="21"/>
          <w:lang w:eastAsia="pt-BR"/>
        </w:rPr>
        <w:t>* Data do Vencimento</w:t>
      </w:r>
      <w:r w:rsidRPr="00CD0AB6">
        <w:rPr>
          <w:rFonts w:eastAsia="Times New Roman" w:cs="Times New Roman"/>
          <w:color w:val="222222"/>
          <w:sz w:val="21"/>
          <w:szCs w:val="21"/>
          <w:lang w:eastAsia="pt-BR"/>
        </w:rPr>
        <w:t xml:space="preserve">: </w:t>
      </w:r>
      <w:proofErr w:type="spellStart"/>
      <w:r w:rsidRPr="00CD0AB6">
        <w:rPr>
          <w:rFonts w:eastAsia="Times New Roman" w:cs="Times New Roman"/>
          <w:color w:val="222222"/>
          <w:sz w:val="21"/>
          <w:szCs w:val="21"/>
          <w:lang w:eastAsia="pt-BR"/>
        </w:rPr>
        <w:t>dd</w:t>
      </w:r>
      <w:proofErr w:type="spellEnd"/>
      <w:r w:rsidRPr="00CD0AB6">
        <w:rPr>
          <w:rFonts w:eastAsia="Times New Roman" w:cs="Times New Roman"/>
          <w:color w:val="222222"/>
          <w:sz w:val="21"/>
          <w:szCs w:val="21"/>
          <w:lang w:eastAsia="pt-BR"/>
        </w:rPr>
        <w:t>/mm/</w:t>
      </w:r>
      <w:proofErr w:type="spellStart"/>
      <w:r w:rsidRPr="00CD0AB6">
        <w:rPr>
          <w:rFonts w:eastAsia="Times New Roman" w:cs="Times New Roman"/>
          <w:color w:val="222222"/>
          <w:sz w:val="21"/>
          <w:szCs w:val="21"/>
          <w:lang w:eastAsia="pt-BR"/>
        </w:rPr>
        <w:t>aaaa</w:t>
      </w:r>
      <w:proofErr w:type="spellEnd"/>
      <w:r w:rsidRPr="00CD0AB6">
        <w:rPr>
          <w:rFonts w:eastAsia="Times New Roman" w:cs="Times New Roman"/>
          <w:color w:val="222222"/>
          <w:sz w:val="21"/>
          <w:szCs w:val="21"/>
          <w:lang w:eastAsia="pt-BR"/>
        </w:rPr>
        <w:t>. A própria guia de recolhimento gera a data do próprio dia de emissão como data de vencimento.</w:t>
      </w:r>
    </w:p>
    <w:p w14:paraId="5EC46707" w14:textId="4C7ECDC9" w:rsidR="008C5A83" w:rsidRPr="00CD0AB6" w:rsidRDefault="00EC6467" w:rsidP="00EC6467">
      <w:pPr>
        <w:rPr>
          <w:rFonts w:eastAsia="Times New Roman" w:cs="Times New Roman"/>
          <w:color w:val="222222"/>
          <w:sz w:val="21"/>
          <w:szCs w:val="21"/>
          <w:lang w:eastAsia="pt-BR"/>
        </w:rPr>
      </w:pPr>
      <w:r w:rsidRPr="00CD0AB6">
        <w:rPr>
          <w:rFonts w:eastAsia="Times New Roman" w:cs="Times New Roman"/>
          <w:color w:val="222222"/>
          <w:sz w:val="21"/>
          <w:szCs w:val="21"/>
          <w:lang w:eastAsia="pt-BR"/>
        </w:rPr>
        <w:t xml:space="preserve">Não serão aceitos comprovantes de GRU, para efeito de documentação constante no edital, Guias </w:t>
      </w:r>
      <w:proofErr w:type="gramStart"/>
      <w:r w:rsidRPr="00CD0AB6">
        <w:rPr>
          <w:rFonts w:eastAsia="Times New Roman" w:cs="Times New Roman"/>
          <w:color w:val="222222"/>
          <w:sz w:val="21"/>
          <w:szCs w:val="21"/>
          <w:lang w:eastAsia="pt-BR"/>
        </w:rPr>
        <w:t>cujo pagamento estejam</w:t>
      </w:r>
      <w:proofErr w:type="gramEnd"/>
      <w:r w:rsidRPr="00CD0AB6">
        <w:rPr>
          <w:rFonts w:eastAsia="Times New Roman" w:cs="Times New Roman"/>
          <w:color w:val="222222"/>
          <w:sz w:val="21"/>
          <w:szCs w:val="21"/>
          <w:lang w:eastAsia="pt-BR"/>
        </w:rPr>
        <w:t xml:space="preserve"> fora do prazo </w:t>
      </w:r>
      <w:r w:rsidR="008C5A83" w:rsidRPr="00CD0AB6">
        <w:rPr>
          <w:rFonts w:eastAsia="Times New Roman" w:cs="Times New Roman"/>
          <w:color w:val="222222"/>
          <w:sz w:val="21"/>
          <w:szCs w:val="21"/>
          <w:lang w:eastAsia="pt-BR"/>
        </w:rPr>
        <w:t>de inscrição e sem a comprovação do pagamento.</w:t>
      </w:r>
    </w:p>
    <w:p w14:paraId="5C2F5C1A" w14:textId="77777777" w:rsidR="000C2E16" w:rsidRDefault="00EC6467" w:rsidP="00EC6467">
      <w:pPr>
        <w:rPr>
          <w:rFonts w:ascii="CIDFont+F2" w:hAnsi="CIDFont+F2" w:cs="CIDFont+F2"/>
          <w:sz w:val="21"/>
          <w:szCs w:val="21"/>
        </w:rPr>
      </w:pPr>
      <w:r w:rsidRPr="00CD0AB6">
        <w:rPr>
          <w:rFonts w:eastAsia="Times New Roman" w:cs="Arial"/>
          <w:b/>
          <w:bCs/>
          <w:color w:val="222222"/>
          <w:sz w:val="21"/>
          <w:szCs w:val="21"/>
          <w:lang w:eastAsia="pt-BR"/>
        </w:rPr>
        <w:t>* Valor Principal</w:t>
      </w:r>
      <w:r w:rsidRPr="00CD0AB6">
        <w:rPr>
          <w:rFonts w:eastAsia="Times New Roman" w:cs="Times New Roman"/>
          <w:color w:val="222222"/>
          <w:sz w:val="21"/>
          <w:szCs w:val="21"/>
          <w:lang w:eastAsia="pt-BR"/>
        </w:rPr>
        <w:t>: Valor da taxa de inscrição</w:t>
      </w:r>
      <w:r w:rsidR="00CD0AB6">
        <w:rPr>
          <w:rFonts w:eastAsia="Times New Roman" w:cs="Times New Roman"/>
          <w:color w:val="222222"/>
          <w:sz w:val="21"/>
          <w:szCs w:val="21"/>
          <w:lang w:eastAsia="pt-BR"/>
        </w:rPr>
        <w:t xml:space="preserve"> </w:t>
      </w:r>
      <w:r w:rsidR="00CD0AB6" w:rsidRPr="00E50C89">
        <w:rPr>
          <w:rFonts w:eastAsia="Times New Roman" w:cs="Times New Roman"/>
          <w:b/>
          <w:bCs/>
          <w:color w:val="222222"/>
          <w:sz w:val="21"/>
          <w:szCs w:val="21"/>
          <w:lang w:eastAsia="pt-BR"/>
        </w:rPr>
        <w:t>R$</w:t>
      </w:r>
      <w:r w:rsidR="000C2E16" w:rsidRPr="00E50C89">
        <w:rPr>
          <w:rFonts w:ascii="CIDFont+F2" w:hAnsi="CIDFont+F2" w:cs="CIDFont+F2"/>
          <w:b/>
          <w:bCs/>
          <w:sz w:val="21"/>
          <w:szCs w:val="21"/>
        </w:rPr>
        <w:t>188,94</w:t>
      </w:r>
    </w:p>
    <w:p w14:paraId="2FB169BC" w14:textId="4055D5B8" w:rsidR="00EC6467" w:rsidRPr="00CD0AB6" w:rsidRDefault="00EC6467" w:rsidP="00EC6467">
      <w:pPr>
        <w:rPr>
          <w:rFonts w:eastAsia="Times New Roman" w:cs="Times New Roman"/>
          <w:sz w:val="21"/>
          <w:szCs w:val="21"/>
          <w:lang w:eastAsia="pt-BR"/>
        </w:rPr>
      </w:pPr>
      <w:r w:rsidRPr="00CD0AB6">
        <w:rPr>
          <w:rFonts w:eastAsia="Times New Roman" w:cs="Arial"/>
          <w:b/>
          <w:bCs/>
          <w:color w:val="222222"/>
          <w:sz w:val="21"/>
          <w:szCs w:val="21"/>
          <w:lang w:eastAsia="pt-BR"/>
        </w:rPr>
        <w:t>* Valor Total</w:t>
      </w:r>
      <w:r w:rsidRPr="00CD0AB6">
        <w:rPr>
          <w:rFonts w:eastAsia="Times New Roman" w:cs="Times New Roman"/>
          <w:color w:val="222222"/>
          <w:sz w:val="21"/>
          <w:szCs w:val="21"/>
          <w:lang w:eastAsia="pt-BR"/>
        </w:rPr>
        <w:t>: Valor da taxa de inscrição</w:t>
      </w:r>
      <w:r w:rsidR="008C5A83" w:rsidRPr="00CD0AB6">
        <w:rPr>
          <w:rFonts w:eastAsia="Times New Roman" w:cs="Times New Roman"/>
          <w:color w:val="222222"/>
          <w:sz w:val="21"/>
          <w:szCs w:val="21"/>
          <w:lang w:eastAsia="pt-BR"/>
        </w:rPr>
        <w:t xml:space="preserve"> conforme consta no edital</w:t>
      </w:r>
      <w:r w:rsidR="00CD0AB6">
        <w:rPr>
          <w:rFonts w:eastAsia="Times New Roman" w:cs="Times New Roman"/>
          <w:color w:val="222222"/>
          <w:sz w:val="21"/>
          <w:szCs w:val="21"/>
          <w:lang w:eastAsia="pt-BR"/>
        </w:rPr>
        <w:t xml:space="preserve"> - </w:t>
      </w:r>
      <w:r w:rsidR="00286E47" w:rsidRPr="00E50C89">
        <w:rPr>
          <w:rFonts w:cs="Calibri"/>
          <w:b/>
          <w:bCs/>
          <w:sz w:val="20"/>
          <w:szCs w:val="20"/>
        </w:rPr>
        <w:t xml:space="preserve">R$ </w:t>
      </w:r>
      <w:r w:rsidR="00C3005E" w:rsidRPr="00E50C89">
        <w:rPr>
          <w:rFonts w:ascii="CIDFont+F2" w:hAnsi="CIDFont+F2" w:cs="CIDFont+F2"/>
          <w:b/>
          <w:bCs/>
          <w:sz w:val="22"/>
          <w:szCs w:val="22"/>
        </w:rPr>
        <w:t>188,94</w:t>
      </w:r>
      <w:r w:rsidR="00C3005E">
        <w:rPr>
          <w:rFonts w:ascii="CIDFont+F2" w:hAnsi="CIDFont+F2" w:cs="CIDFont+F2"/>
          <w:sz w:val="22"/>
          <w:szCs w:val="22"/>
        </w:rPr>
        <w:t xml:space="preserve"> (cento e oitenta e oito reais e noventa e quatro centavos).</w:t>
      </w:r>
    </w:p>
    <w:p w14:paraId="4432243E" w14:textId="77777777" w:rsidR="00603E68" w:rsidRDefault="00E50C89" w:rsidP="00EC6467">
      <w:pPr>
        <w:rPr>
          <w:sz w:val="21"/>
          <w:szCs w:val="21"/>
        </w:rPr>
      </w:pPr>
    </w:p>
    <w:p w14:paraId="3620221E" w14:textId="77777777" w:rsidR="00F64E87" w:rsidRPr="00CD0AB6" w:rsidRDefault="00F64E87" w:rsidP="00F64E87">
      <w:pPr>
        <w:rPr>
          <w:sz w:val="21"/>
          <w:szCs w:val="21"/>
        </w:rPr>
      </w:pPr>
    </w:p>
    <w:p w14:paraId="09C9A1BB" w14:textId="77777777" w:rsidR="00F64E87" w:rsidRPr="00CD0AB6" w:rsidRDefault="00F64E87" w:rsidP="00F64E87">
      <w:pPr>
        <w:jc w:val="center"/>
        <w:rPr>
          <w:b/>
          <w:sz w:val="21"/>
          <w:szCs w:val="21"/>
          <w:lang w:val="en-US"/>
        </w:rPr>
      </w:pPr>
      <w:r w:rsidRPr="00CD0AB6">
        <w:rPr>
          <w:b/>
          <w:sz w:val="21"/>
          <w:szCs w:val="21"/>
          <w:lang w:val="en-US"/>
        </w:rPr>
        <w:t>GRU filling guide</w:t>
      </w:r>
    </w:p>
    <w:p w14:paraId="174E4BB1" w14:textId="77777777" w:rsidR="00F64E87" w:rsidRDefault="00F64E87" w:rsidP="00F64E87">
      <w:pPr>
        <w:rPr>
          <w:sz w:val="21"/>
          <w:szCs w:val="21"/>
          <w:lang w:val="en-US"/>
        </w:rPr>
      </w:pPr>
      <w:r w:rsidRPr="00CD0AB6">
        <w:rPr>
          <w:sz w:val="21"/>
          <w:szCs w:val="21"/>
          <w:lang w:val="en-US"/>
        </w:rPr>
        <w:t>The GRU must be completed by following this link:</w:t>
      </w:r>
    </w:p>
    <w:p w14:paraId="08CF6892" w14:textId="0DF0833F" w:rsidR="00F64E87" w:rsidRDefault="00E50C89" w:rsidP="00F64E87">
      <w:pPr>
        <w:rPr>
          <w:rFonts w:ascii="CIDFont+F2" w:hAnsi="CIDFont+F2" w:cs="CIDFont+F2"/>
          <w:color w:val="000000"/>
          <w:sz w:val="20"/>
          <w:szCs w:val="20"/>
        </w:rPr>
      </w:pPr>
      <w:hyperlink r:id="rId5" w:history="1">
        <w:r w:rsidR="000C2E16" w:rsidRPr="00CE1868">
          <w:rPr>
            <w:rStyle w:val="Hyperlink"/>
            <w:rFonts w:ascii="CIDFont+F2" w:hAnsi="CIDFont+F2" w:cs="CIDFont+F2"/>
            <w:sz w:val="20"/>
            <w:szCs w:val="20"/>
          </w:rPr>
          <w:t>https://sistemas.ufmg.br/sisarc/emissaogru/gerir/geriremissaogru.seam?codigo=mPKsBeZwF</w:t>
        </w:r>
      </w:hyperlink>
      <w:r w:rsidR="000C2E16">
        <w:rPr>
          <w:rFonts w:ascii="CIDFont+F2" w:hAnsi="CIDFont+F2" w:cs="CIDFont+F2"/>
          <w:color w:val="000000"/>
          <w:sz w:val="20"/>
          <w:szCs w:val="20"/>
        </w:rPr>
        <w:t>.</w:t>
      </w:r>
    </w:p>
    <w:p w14:paraId="5BDD4343" w14:textId="77777777" w:rsidR="00F64E87" w:rsidRPr="00CD0AB6" w:rsidRDefault="00F64E87" w:rsidP="00F64E87">
      <w:pPr>
        <w:rPr>
          <w:sz w:val="21"/>
          <w:szCs w:val="21"/>
          <w:lang w:val="en-US"/>
        </w:rPr>
      </w:pPr>
      <w:r w:rsidRPr="00CD0AB6">
        <w:rPr>
          <w:sz w:val="21"/>
          <w:szCs w:val="21"/>
          <w:lang w:val="en-US"/>
        </w:rPr>
        <w:t>The collection form is</w:t>
      </w:r>
      <w:r>
        <w:rPr>
          <w:sz w:val="21"/>
          <w:szCs w:val="21"/>
          <w:lang w:val="en-US"/>
        </w:rPr>
        <w:t xml:space="preserve"> pre-filled with the main data.</w:t>
      </w:r>
    </w:p>
    <w:p w14:paraId="526A4D3C" w14:textId="77777777" w:rsidR="00F64E87" w:rsidRPr="00CD0AB6" w:rsidRDefault="00F64E87" w:rsidP="00F64E87">
      <w:pPr>
        <w:rPr>
          <w:sz w:val="21"/>
          <w:szCs w:val="21"/>
          <w:lang w:val="en-US"/>
        </w:rPr>
      </w:pPr>
      <w:r w:rsidRPr="00CD0AB6">
        <w:rPr>
          <w:sz w:val="21"/>
          <w:szCs w:val="21"/>
          <w:lang w:val="en-US"/>
        </w:rPr>
        <w:t>The other items to be completed are:</w:t>
      </w:r>
    </w:p>
    <w:p w14:paraId="5321E637" w14:textId="6ED6EF72" w:rsidR="00F64E87" w:rsidRPr="00CD0AB6" w:rsidRDefault="00F64E87" w:rsidP="00F64E87">
      <w:pPr>
        <w:rPr>
          <w:sz w:val="21"/>
          <w:szCs w:val="21"/>
          <w:lang w:val="en-US"/>
        </w:rPr>
      </w:pPr>
      <w:r w:rsidRPr="00CD0AB6">
        <w:rPr>
          <w:sz w:val="21"/>
          <w:szCs w:val="21"/>
          <w:lang w:val="en-US"/>
        </w:rPr>
        <w:t xml:space="preserve">* CPF / CNPJ: </w:t>
      </w:r>
      <w:r w:rsidR="007912AD" w:rsidRPr="007912AD">
        <w:rPr>
          <w:sz w:val="21"/>
          <w:szCs w:val="21"/>
          <w:lang w:val="en-US"/>
        </w:rPr>
        <w:t>17.217.985/0017-71</w:t>
      </w:r>
    </w:p>
    <w:p w14:paraId="5689A9A4" w14:textId="77777777" w:rsidR="00F64E87" w:rsidRPr="00CD0AB6" w:rsidRDefault="00F64E87" w:rsidP="00F64E87">
      <w:pPr>
        <w:rPr>
          <w:sz w:val="21"/>
          <w:szCs w:val="21"/>
          <w:lang w:val="en-US"/>
        </w:rPr>
      </w:pPr>
      <w:r w:rsidRPr="00CD0AB6">
        <w:rPr>
          <w:sz w:val="21"/>
          <w:szCs w:val="21"/>
          <w:lang w:val="en-US"/>
        </w:rPr>
        <w:t>* Taxpayer Name: Full name of the applicant</w:t>
      </w:r>
    </w:p>
    <w:p w14:paraId="7A3DD45D" w14:textId="77777777" w:rsidR="00F64E87" w:rsidRPr="00CD0AB6" w:rsidRDefault="00F64E87" w:rsidP="00F64E87">
      <w:pPr>
        <w:rPr>
          <w:sz w:val="21"/>
          <w:szCs w:val="21"/>
          <w:lang w:val="en-US"/>
        </w:rPr>
      </w:pPr>
      <w:r w:rsidRPr="00CD0AB6">
        <w:rPr>
          <w:sz w:val="21"/>
          <w:szCs w:val="21"/>
          <w:lang w:val="en-US"/>
        </w:rPr>
        <w:t>* Competence: month / year</w:t>
      </w:r>
    </w:p>
    <w:p w14:paraId="3108E12F" w14:textId="77777777" w:rsidR="00F64E87" w:rsidRPr="00CD0AB6" w:rsidRDefault="00F64E87" w:rsidP="00F64E87">
      <w:pPr>
        <w:rPr>
          <w:sz w:val="21"/>
          <w:szCs w:val="21"/>
          <w:lang w:val="en-US"/>
        </w:rPr>
      </w:pPr>
      <w:r w:rsidRPr="00CD0AB6">
        <w:rPr>
          <w:sz w:val="21"/>
          <w:szCs w:val="21"/>
          <w:lang w:val="en-US"/>
        </w:rPr>
        <w:t xml:space="preserve">* Expiration Date: dd / mm / </w:t>
      </w:r>
      <w:proofErr w:type="spellStart"/>
      <w:r w:rsidRPr="00CD0AB6">
        <w:rPr>
          <w:sz w:val="21"/>
          <w:szCs w:val="21"/>
          <w:lang w:val="en-US"/>
        </w:rPr>
        <w:t>yyyy</w:t>
      </w:r>
      <w:proofErr w:type="spellEnd"/>
      <w:r w:rsidRPr="00CD0AB6">
        <w:rPr>
          <w:sz w:val="21"/>
          <w:szCs w:val="21"/>
          <w:lang w:val="en-US"/>
        </w:rPr>
        <w:t>. The payment slip itself generates the date of the day of issue as the due date.</w:t>
      </w:r>
    </w:p>
    <w:p w14:paraId="3CB3830B" w14:textId="77777777" w:rsidR="00F64E87" w:rsidRPr="00CD0AB6" w:rsidRDefault="00F64E87" w:rsidP="00F64E87">
      <w:pPr>
        <w:rPr>
          <w:sz w:val="21"/>
          <w:szCs w:val="21"/>
          <w:lang w:val="en-US"/>
        </w:rPr>
      </w:pPr>
      <w:r w:rsidRPr="00CD0AB6">
        <w:rPr>
          <w:sz w:val="21"/>
          <w:szCs w:val="21"/>
          <w:lang w:val="en-US"/>
        </w:rPr>
        <w:t xml:space="preserve">GRU vouchers will not be accepted, for the purpose of documentation contained in the notice, </w:t>
      </w:r>
      <w:proofErr w:type="gramStart"/>
      <w:r w:rsidRPr="00CD0AB6">
        <w:rPr>
          <w:sz w:val="21"/>
          <w:szCs w:val="21"/>
          <w:lang w:val="en-US"/>
        </w:rPr>
        <w:t>Guides</w:t>
      </w:r>
      <w:proofErr w:type="gramEnd"/>
      <w:r w:rsidRPr="00CD0AB6">
        <w:rPr>
          <w:sz w:val="21"/>
          <w:szCs w:val="21"/>
          <w:lang w:val="en-US"/>
        </w:rPr>
        <w:t xml:space="preserve"> whose payment is past the registration deadlin</w:t>
      </w:r>
      <w:r>
        <w:rPr>
          <w:sz w:val="21"/>
          <w:szCs w:val="21"/>
          <w:lang w:val="en-US"/>
        </w:rPr>
        <w:t>e and without proof of payment.</w:t>
      </w:r>
    </w:p>
    <w:p w14:paraId="4DB714F6" w14:textId="77777777" w:rsidR="00F64E87" w:rsidRPr="00CD0AB6" w:rsidRDefault="00F64E87" w:rsidP="00F64E87">
      <w:pPr>
        <w:rPr>
          <w:sz w:val="21"/>
          <w:szCs w:val="21"/>
          <w:lang w:val="en-US"/>
        </w:rPr>
      </w:pPr>
      <w:r w:rsidRPr="00CD0AB6">
        <w:rPr>
          <w:sz w:val="21"/>
          <w:szCs w:val="21"/>
          <w:lang w:val="en-US"/>
        </w:rPr>
        <w:t>* Main Value: Value of the registration fee</w:t>
      </w:r>
    </w:p>
    <w:p w14:paraId="793B21A1" w14:textId="55E505D5" w:rsidR="00F64E87" w:rsidRDefault="00F64E87" w:rsidP="00F64E87">
      <w:pPr>
        <w:rPr>
          <w:rFonts w:ascii="CIDFont+F2" w:hAnsi="CIDFont+F2" w:cs="CIDFont+F2"/>
          <w:sz w:val="21"/>
          <w:szCs w:val="21"/>
        </w:rPr>
      </w:pPr>
      <w:r w:rsidRPr="00CD0AB6">
        <w:rPr>
          <w:sz w:val="21"/>
          <w:szCs w:val="21"/>
          <w:lang w:val="en-US"/>
        </w:rPr>
        <w:t>* Total Amount: Amount of the registra</w:t>
      </w:r>
      <w:r>
        <w:rPr>
          <w:sz w:val="21"/>
          <w:szCs w:val="21"/>
          <w:lang w:val="en-US"/>
        </w:rPr>
        <w:t xml:space="preserve">tion fee as stated in the call - </w:t>
      </w:r>
      <w:r w:rsidRPr="00E50C89">
        <w:rPr>
          <w:b/>
          <w:bCs/>
          <w:sz w:val="21"/>
          <w:szCs w:val="21"/>
          <w:lang w:val="en-US"/>
        </w:rPr>
        <w:t xml:space="preserve">R$ </w:t>
      </w:r>
      <w:r w:rsidR="00C3005E" w:rsidRPr="00E50C89">
        <w:rPr>
          <w:rFonts w:ascii="CIDFont+F2" w:hAnsi="CIDFont+F2" w:cs="CIDFont+F2"/>
          <w:b/>
          <w:bCs/>
          <w:sz w:val="21"/>
          <w:szCs w:val="21"/>
        </w:rPr>
        <w:t>188,94</w:t>
      </w:r>
    </w:p>
    <w:p w14:paraId="4E1D8F06" w14:textId="5F04C06E" w:rsidR="00C3005E" w:rsidRDefault="00C3005E" w:rsidP="00F64E87">
      <w:pPr>
        <w:rPr>
          <w:rFonts w:ascii="CIDFont+F2" w:hAnsi="CIDFont+F2" w:cs="CIDFont+F2"/>
          <w:sz w:val="21"/>
          <w:szCs w:val="21"/>
        </w:rPr>
      </w:pPr>
    </w:p>
    <w:p w14:paraId="54572157" w14:textId="77777777" w:rsidR="00C3005E" w:rsidRDefault="00C3005E" w:rsidP="00F64E87">
      <w:pPr>
        <w:rPr>
          <w:sz w:val="21"/>
          <w:szCs w:val="21"/>
          <w:lang w:val="en-US"/>
        </w:rPr>
      </w:pPr>
    </w:p>
    <w:p w14:paraId="6C8608B5" w14:textId="77777777" w:rsidR="00F64E87" w:rsidRPr="00CD0AB6" w:rsidRDefault="00F64E87" w:rsidP="00F64E87">
      <w:pPr>
        <w:jc w:val="center"/>
        <w:rPr>
          <w:b/>
          <w:sz w:val="21"/>
          <w:szCs w:val="21"/>
          <w:lang w:val="es-ES_tradnl"/>
        </w:rPr>
      </w:pPr>
      <w:r w:rsidRPr="00CD0AB6">
        <w:rPr>
          <w:b/>
          <w:sz w:val="21"/>
          <w:szCs w:val="21"/>
          <w:lang w:val="es-ES_tradnl"/>
        </w:rPr>
        <w:t>Guía</w:t>
      </w:r>
      <w:r>
        <w:rPr>
          <w:b/>
          <w:sz w:val="21"/>
          <w:szCs w:val="21"/>
          <w:lang w:val="es-ES_tradnl"/>
        </w:rPr>
        <w:t xml:space="preserve"> de</w:t>
      </w:r>
      <w:r w:rsidRPr="00CD0AB6">
        <w:rPr>
          <w:b/>
          <w:sz w:val="21"/>
          <w:szCs w:val="21"/>
          <w:lang w:val="es-ES_tradnl"/>
        </w:rPr>
        <w:t xml:space="preserve"> </w:t>
      </w:r>
      <w:r>
        <w:rPr>
          <w:b/>
          <w:sz w:val="21"/>
          <w:szCs w:val="21"/>
          <w:lang w:val="es-ES_tradnl"/>
        </w:rPr>
        <w:t>inscripción</w:t>
      </w:r>
      <w:r w:rsidRPr="00CD0AB6">
        <w:rPr>
          <w:b/>
          <w:sz w:val="21"/>
          <w:szCs w:val="21"/>
          <w:lang w:val="es-ES_tradnl"/>
        </w:rPr>
        <w:t xml:space="preserve"> de </w:t>
      </w:r>
      <w:r>
        <w:rPr>
          <w:b/>
          <w:sz w:val="21"/>
          <w:szCs w:val="21"/>
          <w:lang w:val="es-ES_tradnl"/>
        </w:rPr>
        <w:t xml:space="preserve">la </w:t>
      </w:r>
      <w:r w:rsidRPr="00CD0AB6">
        <w:rPr>
          <w:b/>
          <w:sz w:val="21"/>
          <w:szCs w:val="21"/>
          <w:lang w:val="es-ES_tradnl"/>
        </w:rPr>
        <w:t>GRU</w:t>
      </w:r>
    </w:p>
    <w:p w14:paraId="6D090542" w14:textId="77777777" w:rsidR="00F64E87" w:rsidRPr="00CD0AB6" w:rsidRDefault="00F64E87" w:rsidP="00F64E87">
      <w:pPr>
        <w:rPr>
          <w:sz w:val="21"/>
          <w:szCs w:val="21"/>
          <w:lang w:val="es-ES_tradnl"/>
        </w:rPr>
      </w:pPr>
      <w:r w:rsidRPr="00CD0AB6">
        <w:rPr>
          <w:sz w:val="21"/>
          <w:szCs w:val="21"/>
          <w:lang w:val="es-ES_tradnl"/>
        </w:rPr>
        <w:t>El GRU debe completarse siguiendo este sistema:</w:t>
      </w:r>
    </w:p>
    <w:p w14:paraId="3DB47C50" w14:textId="1480E54D" w:rsidR="000C2E16" w:rsidRDefault="00E50C89" w:rsidP="00F64E87">
      <w:pPr>
        <w:rPr>
          <w:rFonts w:ascii="CIDFont+F2" w:hAnsi="CIDFont+F2" w:cs="CIDFont+F2"/>
          <w:color w:val="000000"/>
          <w:sz w:val="20"/>
          <w:szCs w:val="20"/>
        </w:rPr>
      </w:pPr>
      <w:hyperlink r:id="rId6" w:history="1">
        <w:r w:rsidR="000C2E16" w:rsidRPr="00CE1868">
          <w:rPr>
            <w:rStyle w:val="Hyperlink"/>
            <w:rFonts w:ascii="CIDFont+F2" w:hAnsi="CIDFont+F2" w:cs="CIDFont+F2"/>
            <w:sz w:val="20"/>
            <w:szCs w:val="20"/>
          </w:rPr>
          <w:t>https://sistemas.ufmg.br/sisarc/emissaogru/gerir/geriremissaogru.seam?codigo=mPKsBeZwF</w:t>
        </w:r>
      </w:hyperlink>
      <w:r w:rsidR="000C2E16">
        <w:rPr>
          <w:rFonts w:ascii="CIDFont+F2" w:hAnsi="CIDFont+F2" w:cs="CIDFont+F2"/>
          <w:color w:val="000000"/>
          <w:sz w:val="20"/>
          <w:szCs w:val="20"/>
        </w:rPr>
        <w:t>.</w:t>
      </w:r>
    </w:p>
    <w:p w14:paraId="53B2A91E" w14:textId="5EE9782F" w:rsidR="00F64E87" w:rsidRPr="00CD0AB6" w:rsidRDefault="00F64E87" w:rsidP="00F64E87">
      <w:pPr>
        <w:rPr>
          <w:sz w:val="21"/>
          <w:szCs w:val="21"/>
          <w:lang w:val="es-ES_tradnl"/>
        </w:rPr>
      </w:pPr>
      <w:r w:rsidRPr="00CD0AB6">
        <w:rPr>
          <w:sz w:val="21"/>
          <w:szCs w:val="21"/>
          <w:lang w:val="es-ES_tradnl"/>
        </w:rPr>
        <w:t>El formulario de recopilación se rellena previamente con los datos principales.</w:t>
      </w:r>
    </w:p>
    <w:p w14:paraId="080ECDDA" w14:textId="77777777" w:rsidR="00F64E87" w:rsidRPr="00CD0AB6" w:rsidRDefault="00F64E87" w:rsidP="00F64E87">
      <w:pPr>
        <w:rPr>
          <w:sz w:val="21"/>
          <w:szCs w:val="21"/>
          <w:lang w:val="es-ES_tradnl"/>
        </w:rPr>
      </w:pPr>
      <w:r w:rsidRPr="00CD0AB6">
        <w:rPr>
          <w:sz w:val="21"/>
          <w:szCs w:val="21"/>
          <w:lang w:val="es-ES_tradnl"/>
        </w:rPr>
        <w:t>Los otros elementos a completar son:</w:t>
      </w:r>
    </w:p>
    <w:p w14:paraId="3AFBD187" w14:textId="6A14D922" w:rsidR="00F64E87" w:rsidRPr="001917E0" w:rsidRDefault="00F64E87" w:rsidP="00F64E87">
      <w:pPr>
        <w:rPr>
          <w:sz w:val="21"/>
          <w:szCs w:val="21"/>
        </w:rPr>
      </w:pPr>
      <w:r w:rsidRPr="00CD0AB6">
        <w:rPr>
          <w:sz w:val="21"/>
          <w:szCs w:val="21"/>
          <w:lang w:val="es-ES_tradnl"/>
        </w:rPr>
        <w:t xml:space="preserve">* CPF / CNPJ: </w:t>
      </w:r>
      <w:r w:rsidR="007912AD" w:rsidRPr="007912AD">
        <w:rPr>
          <w:sz w:val="21"/>
          <w:szCs w:val="21"/>
          <w:lang w:val="es-ES_tradnl"/>
        </w:rPr>
        <w:t>17.217.985/0017-71</w:t>
      </w:r>
    </w:p>
    <w:p w14:paraId="69A1FDC2" w14:textId="77777777" w:rsidR="00F64E87" w:rsidRPr="00CD0AB6" w:rsidRDefault="00F64E87" w:rsidP="00F64E87">
      <w:pPr>
        <w:rPr>
          <w:sz w:val="21"/>
          <w:szCs w:val="21"/>
          <w:lang w:val="es-ES_tradnl"/>
        </w:rPr>
      </w:pPr>
      <w:r w:rsidRPr="00CD0AB6">
        <w:rPr>
          <w:sz w:val="21"/>
          <w:szCs w:val="21"/>
          <w:lang w:val="es-ES_tradnl"/>
        </w:rPr>
        <w:t>* Nombre del contribuyente: nombre completo del solicitante</w:t>
      </w:r>
    </w:p>
    <w:p w14:paraId="0690F3E4" w14:textId="77777777" w:rsidR="00F64E87" w:rsidRPr="00CD0AB6" w:rsidRDefault="00F64E87" w:rsidP="00F64E87">
      <w:pPr>
        <w:rPr>
          <w:sz w:val="21"/>
          <w:szCs w:val="21"/>
          <w:lang w:val="es-ES_tradnl"/>
        </w:rPr>
      </w:pPr>
      <w:r w:rsidRPr="00CD0AB6">
        <w:rPr>
          <w:sz w:val="21"/>
          <w:szCs w:val="21"/>
          <w:lang w:val="es-ES_tradnl"/>
        </w:rPr>
        <w:t>* Competencia: mes / año</w:t>
      </w:r>
    </w:p>
    <w:p w14:paraId="01E92156" w14:textId="77777777" w:rsidR="00F64E87" w:rsidRPr="00CD0AB6" w:rsidRDefault="00F64E87" w:rsidP="00F64E87">
      <w:pPr>
        <w:rPr>
          <w:sz w:val="21"/>
          <w:szCs w:val="21"/>
          <w:lang w:val="es-ES_tradnl"/>
        </w:rPr>
      </w:pPr>
      <w:r w:rsidRPr="00CD0AB6">
        <w:rPr>
          <w:sz w:val="21"/>
          <w:szCs w:val="21"/>
          <w:lang w:val="es-ES_tradnl"/>
        </w:rPr>
        <w:t xml:space="preserve">* Fecha de caducidad: </w:t>
      </w:r>
      <w:proofErr w:type="spellStart"/>
      <w:r w:rsidRPr="00CD0AB6">
        <w:rPr>
          <w:sz w:val="21"/>
          <w:szCs w:val="21"/>
          <w:lang w:val="es-ES_tradnl"/>
        </w:rPr>
        <w:t>dd</w:t>
      </w:r>
      <w:proofErr w:type="spellEnd"/>
      <w:r w:rsidRPr="00CD0AB6">
        <w:rPr>
          <w:sz w:val="21"/>
          <w:szCs w:val="21"/>
          <w:lang w:val="es-ES_tradnl"/>
        </w:rPr>
        <w:t xml:space="preserve"> / mm / </w:t>
      </w:r>
      <w:proofErr w:type="spellStart"/>
      <w:r w:rsidRPr="00CD0AB6">
        <w:rPr>
          <w:sz w:val="21"/>
          <w:szCs w:val="21"/>
          <w:lang w:val="es-ES_tradnl"/>
        </w:rPr>
        <w:t>aaaa</w:t>
      </w:r>
      <w:proofErr w:type="spellEnd"/>
      <w:r w:rsidRPr="00CD0AB6">
        <w:rPr>
          <w:sz w:val="21"/>
          <w:szCs w:val="21"/>
          <w:lang w:val="es-ES_tradnl"/>
        </w:rPr>
        <w:t>. El comprobante de pago genera la fecha del día de emisión como la fecha de vencimiento.</w:t>
      </w:r>
    </w:p>
    <w:p w14:paraId="67B099DC" w14:textId="77777777" w:rsidR="00F64E87" w:rsidRPr="00CD0AB6" w:rsidRDefault="00F64E87" w:rsidP="00F64E87">
      <w:pPr>
        <w:rPr>
          <w:sz w:val="21"/>
          <w:szCs w:val="21"/>
          <w:lang w:val="es-ES_tradnl"/>
        </w:rPr>
      </w:pPr>
      <w:r w:rsidRPr="00CD0AB6">
        <w:rPr>
          <w:sz w:val="21"/>
          <w:szCs w:val="21"/>
          <w:lang w:val="es-ES_tradnl"/>
        </w:rPr>
        <w:t>Los vales GRU no serán aceptados, a los efectos de la documentación contenida en el aviso, Guías cuyo pago haya pasado la fecha límite de registro y sin comprobante de pago.</w:t>
      </w:r>
    </w:p>
    <w:p w14:paraId="7D0B80E9" w14:textId="77777777" w:rsidR="00F64E87" w:rsidRPr="00CD0AB6" w:rsidRDefault="00F64E87" w:rsidP="00F64E87">
      <w:pPr>
        <w:rPr>
          <w:sz w:val="21"/>
          <w:szCs w:val="21"/>
          <w:lang w:val="es-ES_tradnl"/>
        </w:rPr>
      </w:pPr>
      <w:r w:rsidRPr="00CD0AB6">
        <w:rPr>
          <w:sz w:val="21"/>
          <w:szCs w:val="21"/>
          <w:lang w:val="es-ES_tradnl"/>
        </w:rPr>
        <w:t>* Valor principal: valor de la tarifa de registro</w:t>
      </w:r>
    </w:p>
    <w:p w14:paraId="3D5D6261" w14:textId="0E55E0CA" w:rsidR="00F64E87" w:rsidRPr="00CD0AB6" w:rsidRDefault="00F64E87" w:rsidP="00F64E87">
      <w:pPr>
        <w:rPr>
          <w:sz w:val="21"/>
          <w:szCs w:val="21"/>
          <w:lang w:val="es-ES_tradnl"/>
        </w:rPr>
      </w:pPr>
      <w:r w:rsidRPr="00CD0AB6">
        <w:rPr>
          <w:sz w:val="21"/>
          <w:szCs w:val="21"/>
          <w:lang w:val="es-ES_tradnl"/>
        </w:rPr>
        <w:t>* Monto total: Monto de la tarifa de registro como se indi</w:t>
      </w:r>
      <w:r>
        <w:rPr>
          <w:sz w:val="21"/>
          <w:szCs w:val="21"/>
          <w:lang w:val="es-ES_tradnl"/>
        </w:rPr>
        <w:t xml:space="preserve">ca en la convocatoria - </w:t>
      </w:r>
      <w:r w:rsidRPr="00E50C89">
        <w:rPr>
          <w:b/>
          <w:bCs/>
          <w:sz w:val="21"/>
          <w:szCs w:val="21"/>
          <w:lang w:val="es-ES_tradnl"/>
        </w:rPr>
        <w:t xml:space="preserve">R $ </w:t>
      </w:r>
      <w:r w:rsidR="00C3005E" w:rsidRPr="00E50C89">
        <w:rPr>
          <w:rFonts w:ascii="CIDFont+F2" w:hAnsi="CIDFont+F2" w:cs="CIDFont+F2"/>
          <w:b/>
          <w:bCs/>
          <w:sz w:val="21"/>
          <w:szCs w:val="21"/>
        </w:rPr>
        <w:t>188,94</w:t>
      </w:r>
    </w:p>
    <w:p w14:paraId="34CC12EF" w14:textId="77777777" w:rsidR="00351973" w:rsidRPr="00F64E87" w:rsidRDefault="00351973" w:rsidP="00EC6467">
      <w:pPr>
        <w:rPr>
          <w:sz w:val="21"/>
          <w:szCs w:val="21"/>
          <w:lang w:val="es-ES_tradnl"/>
        </w:rPr>
      </w:pPr>
    </w:p>
    <w:sectPr w:rsidR="00351973" w:rsidRPr="00F64E87" w:rsidSect="00CF170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467"/>
    <w:rsid w:val="000C2E16"/>
    <w:rsid w:val="00286E47"/>
    <w:rsid w:val="002B6528"/>
    <w:rsid w:val="00351973"/>
    <w:rsid w:val="003A7647"/>
    <w:rsid w:val="004068FF"/>
    <w:rsid w:val="00465A25"/>
    <w:rsid w:val="0053094D"/>
    <w:rsid w:val="0055162E"/>
    <w:rsid w:val="007644C6"/>
    <w:rsid w:val="007912AD"/>
    <w:rsid w:val="008C5A83"/>
    <w:rsid w:val="00914FB0"/>
    <w:rsid w:val="009D318B"/>
    <w:rsid w:val="00A31E6B"/>
    <w:rsid w:val="00AE1BF0"/>
    <w:rsid w:val="00C16CC6"/>
    <w:rsid w:val="00C3005E"/>
    <w:rsid w:val="00C6196E"/>
    <w:rsid w:val="00C9005E"/>
    <w:rsid w:val="00CD0AB6"/>
    <w:rsid w:val="00CF170E"/>
    <w:rsid w:val="00CF2271"/>
    <w:rsid w:val="00D04733"/>
    <w:rsid w:val="00D27266"/>
    <w:rsid w:val="00E50C89"/>
    <w:rsid w:val="00EC6467"/>
    <w:rsid w:val="00F6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38A0"/>
  <w14:defaultImageDpi w14:val="32767"/>
  <w15:docId w15:val="{7EEC0F11-5A94-456C-9699-357FEED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467"/>
  </w:style>
  <w:style w:type="character" w:styleId="Hyperlink">
    <w:name w:val="Hyperlink"/>
    <w:basedOn w:val="Fontepargpadro"/>
    <w:uiPriority w:val="99"/>
    <w:unhideWhenUsed/>
    <w:rsid w:val="00EC646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D0A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19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C2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ufmg.br/sisarc/emissaogru/gerir/geriremissaogru.seam?codigo=mPKsBeZwF" TargetMode="External"/><Relationship Id="rId5" Type="http://schemas.openxmlformats.org/officeDocument/2006/relationships/hyperlink" Target="https://sistemas.ufmg.br/sisarc/emissaogru/gerir/geriremissaogru.seam?codigo=mPKsBeZwF" TargetMode="External"/><Relationship Id="rId4" Type="http://schemas.openxmlformats.org/officeDocument/2006/relationships/hyperlink" Target="https://sistemas.ufmg.br/sisarc/emissaogru/gerir/geriremissaogru.seam?codigo=mPKsBeZw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Yacy Froner</dc:creator>
  <cp:lastModifiedBy>Victoria</cp:lastModifiedBy>
  <cp:revision>5</cp:revision>
  <dcterms:created xsi:type="dcterms:W3CDTF">2022-05-09T19:41:00Z</dcterms:created>
  <dcterms:modified xsi:type="dcterms:W3CDTF">2022-05-09T19:52:00Z</dcterms:modified>
</cp:coreProperties>
</file>